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AB8" w:rsidRPr="00F67C30" w:rsidRDefault="007D5AB8" w:rsidP="000D033D">
      <w:pPr>
        <w:ind w:firstLine="720"/>
        <w:jc w:val="left"/>
        <w:rPr>
          <w:b/>
        </w:rPr>
      </w:pPr>
    </w:p>
    <w:p w:rsidR="007D5AB8" w:rsidRPr="00F67C30" w:rsidRDefault="007D5AB8" w:rsidP="000D033D">
      <w:pPr>
        <w:ind w:firstLine="720"/>
        <w:jc w:val="left"/>
        <w:rPr>
          <w:b/>
        </w:rPr>
      </w:pPr>
    </w:p>
    <w:p w:rsidR="007D5AB8" w:rsidRPr="00F67C30" w:rsidRDefault="007D5AB8" w:rsidP="000D033D">
      <w:pPr>
        <w:ind w:firstLine="720"/>
        <w:jc w:val="left"/>
        <w:rPr>
          <w:b/>
        </w:rPr>
      </w:pPr>
    </w:p>
    <w:p w:rsidR="007D5AB8" w:rsidRPr="00F67C30" w:rsidRDefault="0018799F" w:rsidP="006B40AF">
      <w:pPr>
        <w:rPr>
          <w:b/>
        </w:rPr>
      </w:pPr>
      <w:r w:rsidRPr="00F67C30">
        <w:rPr>
          <w:b/>
        </w:rPr>
        <w:t>Basho’s Poetry</w:t>
      </w:r>
    </w:p>
    <w:p w:rsidR="007D5AB8" w:rsidRPr="00F67C30" w:rsidRDefault="007D5AB8" w:rsidP="006B40AF"/>
    <w:p w:rsidR="007D5AB8" w:rsidRPr="00F67C30" w:rsidRDefault="007D5AB8" w:rsidP="006B40AF"/>
    <w:p w:rsidR="007D5AB8" w:rsidRPr="00F67C30" w:rsidRDefault="007D5AB8" w:rsidP="006B40AF"/>
    <w:p w:rsidR="007D5AB8" w:rsidRPr="00F67C30" w:rsidRDefault="007D5AB8" w:rsidP="006B40AF"/>
    <w:p w:rsidR="007D5AB8" w:rsidRPr="00F67C30" w:rsidRDefault="007D5AB8" w:rsidP="006B40AF"/>
    <w:p w:rsidR="007D5AB8" w:rsidRPr="00F67C30" w:rsidRDefault="007D5AB8" w:rsidP="006B40AF"/>
    <w:p w:rsidR="007D5AB8" w:rsidRPr="00F67C30" w:rsidRDefault="007D5AB8" w:rsidP="006B40AF"/>
    <w:p w:rsidR="007D5AB8" w:rsidRPr="00F67C30" w:rsidRDefault="0018799F" w:rsidP="006B40AF">
      <w:r w:rsidRPr="00F67C30">
        <w:t>Name</w:t>
      </w:r>
    </w:p>
    <w:p w:rsidR="007D5AB8" w:rsidRPr="00F67C30" w:rsidRDefault="0018799F" w:rsidP="006B40AF">
      <w:r w:rsidRPr="00F67C30">
        <w:t>Institution</w:t>
      </w:r>
      <w:r w:rsidR="006B40AF">
        <w:t xml:space="preserve"> of Affiliation </w:t>
      </w:r>
    </w:p>
    <w:p w:rsidR="007D5AB8" w:rsidRPr="00F67C30" w:rsidRDefault="0018799F" w:rsidP="006B40AF">
      <w:r w:rsidRPr="00F67C30">
        <w:t>Professor</w:t>
      </w:r>
    </w:p>
    <w:p w:rsidR="007D5AB8" w:rsidRPr="00F67C30" w:rsidRDefault="0018799F" w:rsidP="006B40AF">
      <w:r w:rsidRPr="00F67C30">
        <w:t>Date</w:t>
      </w:r>
    </w:p>
    <w:p w:rsidR="007D5AB8" w:rsidRPr="00F67C30" w:rsidRDefault="007D5AB8" w:rsidP="0005542F">
      <w:pPr>
        <w:ind w:firstLine="720"/>
      </w:pPr>
    </w:p>
    <w:p w:rsidR="007D5AB8" w:rsidRPr="00F67C30" w:rsidRDefault="007D5AB8" w:rsidP="0005542F">
      <w:pPr>
        <w:ind w:firstLine="720"/>
      </w:pPr>
    </w:p>
    <w:p w:rsidR="007D5AB8" w:rsidRPr="00F67C30" w:rsidRDefault="007D5AB8" w:rsidP="0005542F">
      <w:pPr>
        <w:ind w:firstLine="720"/>
      </w:pPr>
    </w:p>
    <w:p w:rsidR="007D5AB8" w:rsidRPr="00F67C30" w:rsidRDefault="007D5AB8" w:rsidP="000D033D">
      <w:pPr>
        <w:ind w:firstLine="720"/>
        <w:jc w:val="left"/>
      </w:pPr>
    </w:p>
    <w:p w:rsidR="007D5AB8" w:rsidRPr="00F67C30" w:rsidRDefault="007D5AB8" w:rsidP="000D033D">
      <w:pPr>
        <w:ind w:firstLine="720"/>
        <w:jc w:val="left"/>
      </w:pPr>
    </w:p>
    <w:p w:rsidR="007D5AB8" w:rsidRPr="00F67C30" w:rsidRDefault="007D5AB8" w:rsidP="000D033D">
      <w:pPr>
        <w:ind w:firstLine="720"/>
        <w:jc w:val="left"/>
      </w:pPr>
    </w:p>
    <w:p w:rsidR="007D5AB8" w:rsidRPr="00F67C30" w:rsidRDefault="007D5AB8" w:rsidP="000D033D">
      <w:pPr>
        <w:ind w:firstLine="720"/>
        <w:jc w:val="left"/>
      </w:pPr>
    </w:p>
    <w:p w:rsidR="0005542F" w:rsidRPr="00F67C30" w:rsidRDefault="0005542F" w:rsidP="0005542F">
      <w:pPr>
        <w:jc w:val="left"/>
      </w:pPr>
    </w:p>
    <w:p w:rsidR="007D5AB8" w:rsidRPr="006B40AF" w:rsidRDefault="0018799F" w:rsidP="00AD592B">
      <w:pPr>
        <w:rPr>
          <w:b/>
        </w:rPr>
      </w:pPr>
      <w:r w:rsidRPr="006B40AF">
        <w:rPr>
          <w:b/>
        </w:rPr>
        <w:lastRenderedPageBreak/>
        <w:t>Basho’s Poetry</w:t>
      </w:r>
    </w:p>
    <w:p w:rsidR="000E4D26" w:rsidRPr="00F67C30" w:rsidRDefault="0018799F" w:rsidP="000D033D">
      <w:pPr>
        <w:ind w:firstLine="720"/>
        <w:jc w:val="left"/>
        <w:rPr>
          <w:b/>
        </w:rPr>
      </w:pPr>
      <w:r w:rsidRPr="00F67C30">
        <w:t>In Basho’s Poem on the Unreal dwelling, Basho uses artistic aspects. For instance, his first character named "Gen" refers to fantasy, illusion, a dream, and phantasm</w:t>
      </w:r>
      <w:r w:rsidRPr="00F67C30">
        <w:t xml:space="preserve">. All these terms reveal the absence of reality. Basho is thus artistic as he makes an elusive character a character in his poem. Basho's second to live or dwell in a place. This thus reveals that art is a meditation of space. </w:t>
      </w:r>
      <w:proofErr w:type="spellStart"/>
      <w:r w:rsidRPr="00F67C30">
        <w:t>Bosha’s</w:t>
      </w:r>
      <w:proofErr w:type="spellEnd"/>
      <w:r w:rsidRPr="00F67C30">
        <w:t xml:space="preserve"> third character is "a</w:t>
      </w:r>
      <w:r w:rsidRPr="00F67C30">
        <w:t>n," meaning a very small place in which a person can live</w:t>
      </w:r>
      <w:r w:rsidR="00665A24" w:rsidRPr="00F67C30">
        <w:t xml:space="preserve"> (</w:t>
      </w:r>
      <w:proofErr w:type="spellStart"/>
      <w:r w:rsidR="00665A24" w:rsidRPr="00F67C30">
        <w:t>Crownson</w:t>
      </w:r>
      <w:proofErr w:type="spellEnd"/>
      <w:r w:rsidR="006B40AF" w:rsidRPr="00F67C30">
        <w:t>, 2011</w:t>
      </w:r>
      <w:r w:rsidR="00665A24" w:rsidRPr="00F67C30">
        <w:t>)</w:t>
      </w:r>
      <w:r w:rsidRPr="00F67C30">
        <w:t xml:space="preserve">. </w:t>
      </w:r>
      <w:r w:rsidR="006B40AF" w:rsidRPr="00F67C30">
        <w:t>This</w:t>
      </w:r>
      <w:r w:rsidRPr="00F67C30">
        <w:t xml:space="preserve"> aspect further shows how art is mindful of space</w:t>
      </w:r>
      <w:r w:rsidR="00665A24" w:rsidRPr="00F67C30">
        <w:t>.</w:t>
      </w:r>
      <w:r w:rsidRPr="00F67C30">
        <w:t xml:space="preserve"> </w:t>
      </w:r>
    </w:p>
    <w:p w:rsidR="00E412EF" w:rsidRPr="00F67C30" w:rsidRDefault="0018799F" w:rsidP="000D033D">
      <w:pPr>
        <w:ind w:firstLine="720"/>
        <w:jc w:val="left"/>
      </w:pPr>
      <w:r w:rsidRPr="00F67C30">
        <w:t xml:space="preserve">Interestingly, Basho captures the essence of his experiences as </w:t>
      </w:r>
      <w:r w:rsidR="006B40AF" w:rsidRPr="00F67C30">
        <w:t>Japanese</w:t>
      </w:r>
      <w:r w:rsidRPr="00F67C30">
        <w:t xml:space="preserve"> as he describes them in the </w:t>
      </w:r>
      <w:proofErr w:type="spellStart"/>
      <w:r w:rsidRPr="00F67C30">
        <w:t>Toso-gu</w:t>
      </w:r>
      <w:proofErr w:type="spellEnd"/>
      <w:r w:rsidRPr="00F67C30">
        <w:t xml:space="preserve"> shrine in Nikko and the </w:t>
      </w:r>
      <w:proofErr w:type="spellStart"/>
      <w:r w:rsidRPr="00F67C30">
        <w:t>Shirakawa</w:t>
      </w:r>
      <w:proofErr w:type="spellEnd"/>
      <w:r w:rsidRPr="00F67C30">
        <w:t xml:space="preserve"> castle. </w:t>
      </w:r>
      <w:proofErr w:type="spellStart"/>
      <w:r w:rsidRPr="00F67C30">
        <w:t>Basho’S</w:t>
      </w:r>
      <w:proofErr w:type="spellEnd"/>
      <w:r w:rsidRPr="00F67C30">
        <w:t xml:space="preserve"> narratives, therefore, represent an ideal of what art should be. Basho explores his spirit of adventure in his narratives. This aspect of adventure reveals impermanence as the pot traverses different regio</w:t>
      </w:r>
      <w:r w:rsidRPr="00F67C30">
        <w:t xml:space="preserve">ns at different times and spaces. </w:t>
      </w:r>
    </w:p>
    <w:p w:rsidR="00E412EF" w:rsidRPr="00F67C30" w:rsidRDefault="0018799F" w:rsidP="000D033D">
      <w:pPr>
        <w:ind w:firstLine="720"/>
        <w:jc w:val="left"/>
      </w:pPr>
      <w:r w:rsidRPr="00F67C30">
        <w:t xml:space="preserve">Additionally, while </w:t>
      </w:r>
      <w:r w:rsidR="005158C3" w:rsidRPr="00F67C30">
        <w:t>Basho narrates his adventures, he is miles away from us as the audience, but we can still follow through with his adventures and even relate with some of them. This shows how space and time are sometimes irrelevant in a piece of art.</w:t>
      </w:r>
      <w:r w:rsidR="007E1C8D" w:rsidRPr="00F67C30">
        <w:t xml:space="preserve"> Basho also takes back to history. He tells the audience how japan was in the 17</w:t>
      </w:r>
      <w:r w:rsidR="007E1C8D" w:rsidRPr="00F67C30">
        <w:rPr>
          <w:vertAlign w:val="superscript"/>
        </w:rPr>
        <w:t>th</w:t>
      </w:r>
      <w:r w:rsidR="00E858B9" w:rsidRPr="00F67C30">
        <w:t xml:space="preserve"> century and shares his mentality about the west.</w:t>
      </w:r>
      <w:r w:rsidR="007E1C8D" w:rsidRPr="00F67C30">
        <w:t xml:space="preserve"> In whichever part of the world Basho's audience is, they can imagine how japan was and relate it to present-day Japan.</w:t>
      </w:r>
      <w:r w:rsidR="00AF0801" w:rsidRPr="00F67C30">
        <w:t xml:space="preserve"> His narration, therefore, helps us figure out how japan has changed over time. </w:t>
      </w:r>
      <w:r w:rsidR="00E858B9" w:rsidRPr="00F67C30">
        <w:t xml:space="preserve"> We can compare and contrast japan and the west using the characteristics we see today and those that Basho tells us in his narratives. Basho's narratives also create an artistic project in which a dialogue is created between two cultures</w:t>
      </w:r>
      <w:r w:rsidR="00665A24" w:rsidRPr="00F67C30">
        <w:t xml:space="preserve"> (</w:t>
      </w:r>
      <w:proofErr w:type="spellStart"/>
      <w:r w:rsidR="00665A24" w:rsidRPr="00F67C30">
        <w:t>Shirane</w:t>
      </w:r>
      <w:proofErr w:type="spellEnd"/>
      <w:r w:rsidR="00665A24" w:rsidRPr="00F67C30">
        <w:t>, 2019)</w:t>
      </w:r>
      <w:r w:rsidR="00E858B9" w:rsidRPr="00F67C30">
        <w:t>.</w:t>
      </w:r>
    </w:p>
    <w:p w:rsidR="00AD592B" w:rsidRPr="00F67C30" w:rsidRDefault="00AD592B" w:rsidP="000D033D">
      <w:pPr>
        <w:ind w:firstLine="720"/>
        <w:jc w:val="left"/>
      </w:pPr>
    </w:p>
    <w:p w:rsidR="00AD592B" w:rsidRPr="00F67C30" w:rsidRDefault="00AD592B" w:rsidP="000D033D">
      <w:pPr>
        <w:ind w:firstLine="720"/>
        <w:jc w:val="left"/>
      </w:pPr>
    </w:p>
    <w:p w:rsidR="00AD592B" w:rsidRPr="00F67C30" w:rsidRDefault="0018799F" w:rsidP="006B40AF">
      <w:pPr>
        <w:rPr>
          <w:b/>
        </w:rPr>
      </w:pPr>
      <w:r w:rsidRPr="00F67C30">
        <w:rPr>
          <w:b/>
        </w:rPr>
        <w:lastRenderedPageBreak/>
        <w:t>References</w:t>
      </w:r>
    </w:p>
    <w:p w:rsidR="00AD592B" w:rsidRPr="00F67C30" w:rsidRDefault="0018799F" w:rsidP="006B40AF">
      <w:pPr>
        <w:ind w:left="720" w:hanging="720"/>
        <w:jc w:val="left"/>
        <w:rPr>
          <w:color w:val="222222"/>
          <w:shd w:val="clear" w:color="auto" w:fill="FFFFFF"/>
        </w:rPr>
      </w:pPr>
      <w:proofErr w:type="spellStart"/>
      <w:proofErr w:type="gramStart"/>
      <w:r w:rsidRPr="00F67C30">
        <w:rPr>
          <w:color w:val="222222"/>
          <w:shd w:val="clear" w:color="auto" w:fill="FFFFFF"/>
        </w:rPr>
        <w:t>Crowson</w:t>
      </w:r>
      <w:proofErr w:type="spellEnd"/>
      <w:r w:rsidRPr="00F67C30">
        <w:rPr>
          <w:color w:val="222222"/>
          <w:shd w:val="clear" w:color="auto" w:fill="FFFFFF"/>
        </w:rPr>
        <w:t>, M. (2011).</w:t>
      </w:r>
      <w:proofErr w:type="gramEnd"/>
      <w:r w:rsidRPr="00F67C30">
        <w:rPr>
          <w:color w:val="222222"/>
          <w:shd w:val="clear" w:color="auto" w:fill="FFFFFF"/>
        </w:rPr>
        <w:t xml:space="preserve"> Dwell</w:t>
      </w:r>
      <w:bookmarkStart w:id="0" w:name="_GoBack"/>
      <w:bookmarkEnd w:id="0"/>
      <w:r w:rsidRPr="00F67C30">
        <w:rPr>
          <w:color w:val="222222"/>
          <w:shd w:val="clear" w:color="auto" w:fill="FFFFFF"/>
        </w:rPr>
        <w:t>ings: Depictions of Home in Bash</w:t>
      </w:r>
      <w:r w:rsidRPr="00F67C30">
        <w:rPr>
          <w:color w:val="222222"/>
          <w:shd w:val="clear" w:color="auto" w:fill="FFFFFF"/>
        </w:rPr>
        <w:t xml:space="preserve">o’s Haiku and </w:t>
      </w:r>
      <w:proofErr w:type="spellStart"/>
      <w:r w:rsidRPr="00F67C30">
        <w:rPr>
          <w:color w:val="222222"/>
          <w:shd w:val="clear" w:color="auto" w:fill="FFFFFF"/>
        </w:rPr>
        <w:t>Haibun</w:t>
      </w:r>
      <w:proofErr w:type="spellEnd"/>
      <w:r w:rsidRPr="00F67C30">
        <w:rPr>
          <w:color w:val="222222"/>
          <w:shd w:val="clear" w:color="auto" w:fill="FFFFFF"/>
        </w:rPr>
        <w:t>. </w:t>
      </w:r>
      <w:proofErr w:type="gramStart"/>
      <w:r w:rsidRPr="00F67C30">
        <w:rPr>
          <w:i/>
          <w:iCs/>
          <w:color w:val="222222"/>
          <w:shd w:val="clear" w:color="auto" w:fill="FFFFFF"/>
        </w:rPr>
        <w:t>Utah Foreign Language Review</w:t>
      </w:r>
      <w:r w:rsidRPr="00F67C30">
        <w:rPr>
          <w:color w:val="222222"/>
          <w:shd w:val="clear" w:color="auto" w:fill="FFFFFF"/>
        </w:rPr>
        <w:t>, </w:t>
      </w:r>
      <w:r w:rsidRPr="00F67C30">
        <w:rPr>
          <w:i/>
          <w:iCs/>
          <w:color w:val="222222"/>
          <w:shd w:val="clear" w:color="auto" w:fill="FFFFFF"/>
        </w:rPr>
        <w:t>19</w:t>
      </w:r>
      <w:r w:rsidRPr="00F67C30">
        <w:rPr>
          <w:color w:val="222222"/>
          <w:shd w:val="clear" w:color="auto" w:fill="FFFFFF"/>
        </w:rPr>
        <w:t>.</w:t>
      </w:r>
      <w:proofErr w:type="gramEnd"/>
    </w:p>
    <w:p w:rsidR="00AD592B" w:rsidRPr="00F67C30" w:rsidRDefault="0018799F" w:rsidP="006B40AF">
      <w:pPr>
        <w:ind w:left="720" w:hanging="720"/>
        <w:jc w:val="left"/>
      </w:pPr>
      <w:proofErr w:type="spellStart"/>
      <w:r w:rsidRPr="00F67C30">
        <w:rPr>
          <w:color w:val="222222"/>
          <w:shd w:val="clear" w:color="auto" w:fill="FFFFFF"/>
        </w:rPr>
        <w:t>Shirane</w:t>
      </w:r>
      <w:proofErr w:type="spellEnd"/>
      <w:r w:rsidRPr="00F67C30">
        <w:rPr>
          <w:color w:val="222222"/>
          <w:shd w:val="clear" w:color="auto" w:fill="FFFFFF"/>
        </w:rPr>
        <w:t xml:space="preserve">, H. (2019). </w:t>
      </w:r>
      <w:proofErr w:type="gramStart"/>
      <w:r w:rsidRPr="00F67C30">
        <w:rPr>
          <w:color w:val="222222"/>
          <w:shd w:val="clear" w:color="auto" w:fill="FFFFFF"/>
        </w:rPr>
        <w:t>Haiku.</w:t>
      </w:r>
      <w:proofErr w:type="gramEnd"/>
      <w:r w:rsidRPr="00F67C30">
        <w:rPr>
          <w:color w:val="222222"/>
          <w:shd w:val="clear" w:color="auto" w:fill="FFFFFF"/>
        </w:rPr>
        <w:t> </w:t>
      </w:r>
      <w:r w:rsidRPr="00F67C30">
        <w:rPr>
          <w:i/>
          <w:iCs/>
          <w:color w:val="222222"/>
          <w:shd w:val="clear" w:color="auto" w:fill="FFFFFF"/>
        </w:rPr>
        <w:t>New Literary History</w:t>
      </w:r>
      <w:r w:rsidRPr="00F67C30">
        <w:rPr>
          <w:color w:val="222222"/>
          <w:shd w:val="clear" w:color="auto" w:fill="FFFFFF"/>
        </w:rPr>
        <w:t>, </w:t>
      </w:r>
      <w:r w:rsidRPr="00F67C30">
        <w:rPr>
          <w:i/>
          <w:iCs/>
          <w:color w:val="222222"/>
          <w:shd w:val="clear" w:color="auto" w:fill="FFFFFF"/>
        </w:rPr>
        <w:t>50</w:t>
      </w:r>
      <w:r w:rsidRPr="00F67C30">
        <w:rPr>
          <w:color w:val="222222"/>
          <w:shd w:val="clear" w:color="auto" w:fill="FFFFFF"/>
        </w:rPr>
        <w:t>(3), 461-465.</w:t>
      </w:r>
    </w:p>
    <w:p w:rsidR="009A0F1D" w:rsidRPr="00F67C30" w:rsidRDefault="009A0F1D" w:rsidP="00942B7C">
      <w:pPr>
        <w:ind w:left="284" w:hanging="284"/>
        <w:jc w:val="left"/>
      </w:pPr>
    </w:p>
    <w:p w:rsidR="009A0F1D" w:rsidRPr="00F67C30" w:rsidRDefault="009A0F1D" w:rsidP="000D033D">
      <w:pPr>
        <w:ind w:firstLine="720"/>
        <w:jc w:val="left"/>
      </w:pPr>
    </w:p>
    <w:p w:rsidR="00E81BD7" w:rsidRPr="00F67C30" w:rsidRDefault="00E81BD7" w:rsidP="000D033D">
      <w:pPr>
        <w:ind w:firstLine="720"/>
        <w:jc w:val="left"/>
      </w:pPr>
    </w:p>
    <w:sectPr w:rsidR="00E81BD7" w:rsidRPr="00F67C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99F" w:rsidRDefault="0018799F">
      <w:pPr>
        <w:spacing w:line="240" w:lineRule="auto"/>
      </w:pPr>
      <w:r>
        <w:separator/>
      </w:r>
    </w:p>
  </w:endnote>
  <w:endnote w:type="continuationSeparator" w:id="0">
    <w:p w:rsidR="0018799F" w:rsidRDefault="001879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99F" w:rsidRDefault="0018799F">
      <w:pPr>
        <w:spacing w:line="240" w:lineRule="auto"/>
      </w:pPr>
      <w:r>
        <w:separator/>
      </w:r>
    </w:p>
  </w:footnote>
  <w:footnote w:type="continuationSeparator" w:id="0">
    <w:p w:rsidR="0018799F" w:rsidRDefault="0018799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6003066"/>
      <w:docPartObj>
        <w:docPartGallery w:val="Page Numbers (Top of Page)"/>
        <w:docPartUnique/>
      </w:docPartObj>
    </w:sdtPr>
    <w:sdtEndPr>
      <w:rPr>
        <w:noProof/>
      </w:rPr>
    </w:sdtEndPr>
    <w:sdtContent>
      <w:p w:rsidR="007D5AB8" w:rsidRDefault="0018799F">
        <w:pPr>
          <w:pStyle w:val="Header"/>
          <w:jc w:val="right"/>
        </w:pPr>
        <w:r>
          <w:fldChar w:fldCharType="begin"/>
        </w:r>
        <w:r>
          <w:instrText xml:space="preserve"> PAGE   \* MERGEFORMAT </w:instrText>
        </w:r>
        <w:r>
          <w:fldChar w:fldCharType="separate"/>
        </w:r>
        <w:r w:rsidR="006B40AF">
          <w:rPr>
            <w:noProof/>
          </w:rPr>
          <w:t>3</w:t>
        </w:r>
        <w:r>
          <w:rPr>
            <w:noProof/>
          </w:rPr>
          <w:fldChar w:fldCharType="end"/>
        </w:r>
      </w:p>
    </w:sdtContent>
  </w:sdt>
  <w:p w:rsidR="007D5AB8" w:rsidRDefault="007D5A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17E"/>
    <w:rsid w:val="00003CCB"/>
    <w:rsid w:val="0005542F"/>
    <w:rsid w:val="000D033D"/>
    <w:rsid w:val="000E4D26"/>
    <w:rsid w:val="0015017E"/>
    <w:rsid w:val="0018799F"/>
    <w:rsid w:val="004A7EFA"/>
    <w:rsid w:val="005158C3"/>
    <w:rsid w:val="00665A24"/>
    <w:rsid w:val="006B40AF"/>
    <w:rsid w:val="007D5AB8"/>
    <w:rsid w:val="007E1C8D"/>
    <w:rsid w:val="00877268"/>
    <w:rsid w:val="00942B7C"/>
    <w:rsid w:val="009A0F1D"/>
    <w:rsid w:val="00AD592B"/>
    <w:rsid w:val="00AF0801"/>
    <w:rsid w:val="00D309F3"/>
    <w:rsid w:val="00E36764"/>
    <w:rsid w:val="00E412EF"/>
    <w:rsid w:val="00E81BD7"/>
    <w:rsid w:val="00E858B9"/>
    <w:rsid w:val="00F67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AB8"/>
    <w:pPr>
      <w:tabs>
        <w:tab w:val="center" w:pos="4513"/>
        <w:tab w:val="right" w:pos="9026"/>
      </w:tabs>
      <w:spacing w:line="240" w:lineRule="auto"/>
    </w:pPr>
  </w:style>
  <w:style w:type="character" w:customStyle="1" w:styleId="HeaderChar">
    <w:name w:val="Header Char"/>
    <w:basedOn w:val="DefaultParagraphFont"/>
    <w:link w:val="Header"/>
    <w:uiPriority w:val="99"/>
    <w:rsid w:val="007D5AB8"/>
    <w:rPr>
      <w:rFonts w:asciiTheme="minorHAnsi" w:hAnsiTheme="minorHAnsi" w:cstheme="minorBidi"/>
      <w:sz w:val="22"/>
    </w:rPr>
  </w:style>
  <w:style w:type="paragraph" w:styleId="Footer">
    <w:name w:val="footer"/>
    <w:basedOn w:val="Normal"/>
    <w:link w:val="FooterChar"/>
    <w:uiPriority w:val="99"/>
    <w:unhideWhenUsed/>
    <w:rsid w:val="007D5AB8"/>
    <w:pPr>
      <w:tabs>
        <w:tab w:val="center" w:pos="4513"/>
        <w:tab w:val="right" w:pos="9026"/>
      </w:tabs>
      <w:spacing w:line="240" w:lineRule="auto"/>
    </w:pPr>
  </w:style>
  <w:style w:type="character" w:customStyle="1" w:styleId="FooterChar">
    <w:name w:val="Footer Char"/>
    <w:basedOn w:val="DefaultParagraphFont"/>
    <w:link w:val="Footer"/>
    <w:uiPriority w:val="99"/>
    <w:rsid w:val="007D5AB8"/>
    <w:rPr>
      <w:rFonts w:asciiTheme="minorHAnsi" w:hAnsiTheme="minorHAnsi" w:cstheme="minorBid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AB8"/>
    <w:pPr>
      <w:tabs>
        <w:tab w:val="center" w:pos="4513"/>
        <w:tab w:val="right" w:pos="9026"/>
      </w:tabs>
      <w:spacing w:line="240" w:lineRule="auto"/>
    </w:pPr>
  </w:style>
  <w:style w:type="character" w:customStyle="1" w:styleId="HeaderChar">
    <w:name w:val="Header Char"/>
    <w:basedOn w:val="DefaultParagraphFont"/>
    <w:link w:val="Header"/>
    <w:uiPriority w:val="99"/>
    <w:rsid w:val="007D5AB8"/>
    <w:rPr>
      <w:rFonts w:asciiTheme="minorHAnsi" w:hAnsiTheme="minorHAnsi" w:cstheme="minorBidi"/>
      <w:sz w:val="22"/>
    </w:rPr>
  </w:style>
  <w:style w:type="paragraph" w:styleId="Footer">
    <w:name w:val="footer"/>
    <w:basedOn w:val="Normal"/>
    <w:link w:val="FooterChar"/>
    <w:uiPriority w:val="99"/>
    <w:unhideWhenUsed/>
    <w:rsid w:val="007D5AB8"/>
    <w:pPr>
      <w:tabs>
        <w:tab w:val="center" w:pos="4513"/>
        <w:tab w:val="right" w:pos="9026"/>
      </w:tabs>
      <w:spacing w:line="240" w:lineRule="auto"/>
    </w:pPr>
  </w:style>
  <w:style w:type="character" w:customStyle="1" w:styleId="FooterChar">
    <w:name w:val="Footer Char"/>
    <w:basedOn w:val="DefaultParagraphFont"/>
    <w:link w:val="Footer"/>
    <w:uiPriority w:val="99"/>
    <w:rsid w:val="007D5AB8"/>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18</cp:revision>
  <dcterms:created xsi:type="dcterms:W3CDTF">2020-11-08T08:44:00Z</dcterms:created>
  <dcterms:modified xsi:type="dcterms:W3CDTF">2020-11-08T15:04:00Z</dcterms:modified>
</cp:coreProperties>
</file>